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山东省2021年冬季高中学业水平合格考试健康管理信息采集表</w:t>
      </w:r>
      <w:bookmarkEnd w:id="0"/>
    </w:p>
    <w:tbl>
      <w:tblPr>
        <w:tblStyle w:val="2"/>
        <w:tblW w:w="10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91"/>
        <w:gridCol w:w="992"/>
        <w:gridCol w:w="1222"/>
        <w:gridCol w:w="905"/>
        <w:gridCol w:w="325"/>
        <w:gridCol w:w="1121"/>
        <w:gridCol w:w="1019"/>
        <w:gridCol w:w="1621"/>
        <w:gridCol w:w="166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考生姓名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考籍号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黑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情形</w:t>
            </w:r>
          </w:p>
        </w:tc>
        <w:tc>
          <w:tcPr>
            <w:tcW w:w="9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考前21天内是否有国内中、高风险等疫情重点地区旅居史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考前28天内是否有境外旅居史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居住社区21天内是否发生疫情</w:t>
            </w:r>
          </w:p>
          <w:p>
            <w:pPr>
              <w:pStyle w:val="4"/>
              <w:widowControl/>
              <w:ind w:left="360" w:firstLine="0" w:firstLineChars="0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属于下面哪种情形</w:t>
            </w:r>
          </w:p>
          <w:p>
            <w:pPr>
              <w:pStyle w:val="4"/>
              <w:widowControl/>
              <w:ind w:left="360" w:firstLine="0" w:firstLineChars="0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是否解除医学隔离观察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□确诊病例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□无症状感染者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□密切接触者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□以上都不是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□不属于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健康检测（自考前14天起）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天数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监测日期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健康码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①红码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②黄码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③绿码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早体温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晚体温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是否有以下症状</w:t>
            </w:r>
          </w:p>
          <w:p>
            <w:pPr>
              <w:pStyle w:val="4"/>
              <w:widowControl/>
              <w:ind w:left="0" w:firstLine="0" w:firstLineChars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如出现以上所列症状，是否排除疑似传染病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①是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考试当天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考生承诺</w:t>
            </w:r>
          </w:p>
        </w:tc>
        <w:tc>
          <w:tcPr>
            <w:tcW w:w="9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本人参加山东省2021年冬季高中学业水平合格考试，现郑重承诺：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>本人如实逐项填报健康申明，如因隐瞒或虚假填报引起不良后果，本人愿承担相应的法律责任。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5040" w:firstLineChars="2100"/>
              <w:jc w:val="left"/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考生签名：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        日    期：   年  月   日</w:t>
            </w:r>
          </w:p>
        </w:tc>
      </w:tr>
    </w:tbl>
    <w:p>
      <w:r>
        <w:rPr>
          <w:rFonts w:hint="eastAsia" w:ascii="仿宋_GB2312" w:hAnsi="等线" w:eastAsia="仿宋_GB2312" w:cs="仿宋_GB2312"/>
          <w:kern w:val="2"/>
          <w:sz w:val="21"/>
          <w:szCs w:val="21"/>
          <w:lang w:val="en-US" w:eastAsia="zh-CN" w:bidi="ar"/>
        </w:rPr>
        <w:t>疫情防控以</w:t>
      </w:r>
      <w:r>
        <w:rPr>
          <w:rFonts w:hint="eastAsia" w:ascii="仿宋_GB2312" w:hAnsi="等线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山东省最新要求</w:t>
      </w:r>
      <w:r>
        <w:rPr>
          <w:rFonts w:hint="eastAsia" w:ascii="仿宋_GB2312" w:hAnsi="等线" w:eastAsia="仿宋_GB2312" w:cs="仿宋_GB2312"/>
          <w:kern w:val="2"/>
          <w:sz w:val="21"/>
          <w:szCs w:val="21"/>
          <w:lang w:val="en-US" w:eastAsia="zh-CN" w:bidi="ar"/>
        </w:rPr>
        <w:t>为准。</w:t>
      </w:r>
      <w:r>
        <w:rPr>
          <w:rFonts w:hint="eastAsia" w:ascii="仿宋_GB2312" w:hAnsi="仿宋" w:eastAsia="仿宋_GB2312" w:cs="仿宋_GB2312"/>
          <w:kern w:val="2"/>
          <w:sz w:val="21"/>
          <w:szCs w:val="21"/>
          <w:lang w:val="en-US" w:eastAsia="zh-CN" w:bidi="ar"/>
        </w:rPr>
        <w:t>考生</w:t>
      </w:r>
      <w:r>
        <w:rPr>
          <w:rFonts w:hint="eastAsia" w:ascii="仿宋_GB2312" w:hAnsi="仿宋" w:eastAsia="仿宋_GB2312" w:cs="仿宋_GB2312"/>
          <w:b/>
          <w:bCs w:val="0"/>
          <w:kern w:val="2"/>
          <w:sz w:val="21"/>
          <w:szCs w:val="21"/>
          <w:lang w:val="en-US" w:eastAsia="zh-CN" w:bidi="ar"/>
        </w:rPr>
        <w:t>首场</w:t>
      </w:r>
      <w:r>
        <w:rPr>
          <w:rFonts w:hint="eastAsia" w:ascii="仿宋_GB2312" w:hAnsi="仿宋" w:eastAsia="仿宋_GB2312" w:cs="仿宋_GB2312"/>
          <w:kern w:val="2"/>
          <w:sz w:val="21"/>
          <w:szCs w:val="21"/>
          <w:lang w:val="en-US" w:eastAsia="zh-CN" w:bidi="ar"/>
        </w:rPr>
        <w:t>考试时将此表交考点。</w:t>
      </w:r>
    </w:p>
    <w:p/>
    <w:sectPr>
      <w:pgSz w:w="11906" w:h="16838"/>
      <w:pgMar w:top="1134" w:right="1077" w:bottom="56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76E6A"/>
    <w:rsid w:val="3727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2021-11-26T01:33:00Z</dcterms:created>
  <dc:creator>WLM</dc:creator>
  <cp:lastModifiedBy>WLM</cp:lastModifiedBy>
  <dcterms:modified xsi:type="dcterms:W3CDTF">2021-11-26T01:34:47Z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D6DB4AE82C9D481EADD78766504CAC35</vt:lpwstr>
  </property>
</Properties>
</file>